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8617D" w14:textId="77777777" w:rsidR="00B8574C" w:rsidRPr="006E3898" w:rsidRDefault="006C488E" w:rsidP="006E3898">
      <w:pPr>
        <w:spacing w:after="210" w:line="360" w:lineRule="auto"/>
        <w:jc w:val="center"/>
        <w:rPr>
          <w:rFonts w:asciiTheme="minorHAnsi" w:cstheme="minorHAnsi"/>
          <w:sz w:val="28"/>
          <w:szCs w:val="28"/>
        </w:rPr>
      </w:pPr>
      <w:r w:rsidRPr="006E3898">
        <w:rPr>
          <w:rFonts w:asciiTheme="minorHAnsi" w:eastAsia="source serif 4" w:cstheme="minorHAnsi"/>
          <w:b/>
          <w:color w:val="000000"/>
          <w:sz w:val="28"/>
          <w:szCs w:val="28"/>
        </w:rPr>
        <w:t>PAGARÉ</w:t>
      </w:r>
    </w:p>
    <w:p w14:paraId="484953F1" w14:textId="73DAD5C6" w:rsidR="00EB06D4" w:rsidRDefault="006C488E" w:rsidP="00441F4F">
      <w:pPr>
        <w:spacing w:after="210" w:line="360" w:lineRule="auto"/>
        <w:jc w:val="both"/>
        <w:rPr>
          <w:rFonts w:asciiTheme="minorHAnsi" w:eastAsia="source serif 4" w:cstheme="minorHAnsi"/>
          <w:color w:val="000000"/>
          <w:sz w:val="24"/>
          <w:szCs w:val="24"/>
        </w:rPr>
      </w:pPr>
      <w:r w:rsidRPr="006E3898">
        <w:rPr>
          <w:rFonts w:asciiTheme="minorHAnsi" w:eastAsia="source serif 4" w:cstheme="minorHAnsi"/>
          <w:color w:val="000000"/>
          <w:sz w:val="24"/>
          <w:szCs w:val="24"/>
        </w:rPr>
        <w:t xml:space="preserve">En Valdivia, a ____ de __________________ </w:t>
      </w:r>
      <w:proofErr w:type="spellStart"/>
      <w:r w:rsidRPr="006E3898">
        <w:rPr>
          <w:rFonts w:asciiTheme="minorHAnsi" w:eastAsia="source serif 4" w:cstheme="minorHAnsi"/>
          <w:color w:val="000000"/>
          <w:sz w:val="24"/>
          <w:szCs w:val="24"/>
        </w:rPr>
        <w:t>de</w:t>
      </w:r>
      <w:proofErr w:type="spellEnd"/>
      <w:r w:rsidRPr="006E3898">
        <w:rPr>
          <w:rFonts w:asciiTheme="minorHAnsi" w:eastAsia="source serif 4" w:cstheme="minorHAnsi"/>
          <w:color w:val="000000"/>
          <w:sz w:val="24"/>
          <w:szCs w:val="24"/>
        </w:rPr>
        <w:t xml:space="preserve"> 202, yo, ________________________________________________, cédula de identidad N° ______________________, domiciliado(a) en ________________________________________________, comuna de ______________________, ciudad de ______________________, por el presente instrumento </w:t>
      </w:r>
      <w:r w:rsidRPr="006E3898">
        <w:rPr>
          <w:rFonts w:asciiTheme="minorHAnsi" w:eastAsia="source serif 4" w:cstheme="minorHAnsi"/>
          <w:b/>
          <w:color w:val="000000"/>
          <w:sz w:val="24"/>
          <w:szCs w:val="24"/>
        </w:rPr>
        <w:t>debo y pagaré incondicionalmente a la orden de SOCIEDAD EDUCACIONAL DOMUS-MATER S.A., RUT N° 96.865.080-7</w:t>
      </w:r>
      <w:r w:rsidRPr="006E3898">
        <w:rPr>
          <w:rFonts w:asciiTheme="minorHAnsi" w:eastAsia="source serif 4" w:cstheme="minorHAnsi"/>
          <w:color w:val="000000"/>
          <w:sz w:val="24"/>
          <w:szCs w:val="24"/>
        </w:rPr>
        <w:t xml:space="preserve">, en su domicilio ubicado en calle Santiago Bueras N° 401, ciudad de Valdivia, la suma de </w:t>
      </w:r>
      <w:r w:rsidRPr="006E3898">
        <w:rPr>
          <w:rFonts w:asciiTheme="minorHAnsi" w:eastAsia="source serif 4" w:cstheme="minorHAnsi"/>
          <w:b/>
          <w:color w:val="000000"/>
          <w:sz w:val="24"/>
          <w:szCs w:val="24"/>
        </w:rPr>
        <w:t>$</w:t>
      </w:r>
      <w:r w:rsidR="006E3898">
        <w:rPr>
          <w:rFonts w:asciiTheme="minorHAnsi" w:eastAsia="source serif 4" w:cstheme="minorHAnsi"/>
          <w:b/>
          <w:color w:val="000000"/>
          <w:sz w:val="24"/>
          <w:szCs w:val="24"/>
        </w:rPr>
        <w:t xml:space="preserve">               </w:t>
      </w:r>
      <w:r w:rsidRPr="006E3898">
        <w:rPr>
          <w:rFonts w:asciiTheme="minorHAnsi" w:eastAsia="source serif 4" w:cstheme="minorHAnsi"/>
          <w:color w:val="000000"/>
          <w:sz w:val="24"/>
          <w:szCs w:val="24"/>
        </w:rPr>
        <w:t xml:space="preserve"> (</w:t>
      </w:r>
      <w:r w:rsidR="006E3898">
        <w:rPr>
          <w:rFonts w:asciiTheme="minorHAnsi" w:eastAsia="source serif 4" w:cstheme="minorHAnsi"/>
          <w:color w:val="000000"/>
          <w:sz w:val="24"/>
          <w:szCs w:val="24"/>
        </w:rPr>
        <w:t xml:space="preserve">con palabras … </w:t>
      </w:r>
      <w:r w:rsidRPr="006E3898">
        <w:rPr>
          <w:rFonts w:asciiTheme="minorHAnsi" w:eastAsia="source serif 4" w:cstheme="minorHAnsi"/>
          <w:color w:val="000000"/>
          <w:sz w:val="24"/>
          <w:szCs w:val="24"/>
        </w:rPr>
        <w:t>pesos), por concepto de servicios educacionales correspondientes a</w:t>
      </w:r>
      <w:r w:rsidR="00A079BA">
        <w:rPr>
          <w:rFonts w:asciiTheme="minorHAnsi" w:eastAsia="source serif 4" w:cstheme="minorHAnsi"/>
          <w:color w:val="000000"/>
          <w:sz w:val="24"/>
          <w:szCs w:val="24"/>
        </w:rPr>
        <w:t>l (</w:t>
      </w:r>
      <w:r w:rsidRPr="006E3898">
        <w:rPr>
          <w:rFonts w:asciiTheme="minorHAnsi" w:eastAsia="source serif 4" w:cstheme="minorHAnsi"/>
          <w:color w:val="000000"/>
          <w:sz w:val="24"/>
          <w:szCs w:val="24"/>
        </w:rPr>
        <w:t>a</w:t>
      </w:r>
      <w:r w:rsidR="00A079BA">
        <w:rPr>
          <w:rFonts w:asciiTheme="minorHAnsi" w:eastAsia="source serif 4" w:cstheme="minorHAnsi"/>
          <w:color w:val="000000"/>
          <w:sz w:val="24"/>
          <w:szCs w:val="24"/>
        </w:rPr>
        <w:t xml:space="preserve"> los) </w:t>
      </w:r>
      <w:r w:rsidRPr="006E3898">
        <w:rPr>
          <w:rFonts w:asciiTheme="minorHAnsi" w:eastAsia="source serif 4" w:cstheme="minorHAnsi"/>
          <w:color w:val="000000"/>
          <w:sz w:val="24"/>
          <w:szCs w:val="24"/>
        </w:rPr>
        <w:t>estudiante</w:t>
      </w:r>
      <w:r w:rsidR="00A079BA">
        <w:rPr>
          <w:rFonts w:asciiTheme="minorHAnsi" w:eastAsia="source serif 4" w:cstheme="minorHAnsi"/>
          <w:color w:val="000000"/>
          <w:sz w:val="24"/>
          <w:szCs w:val="24"/>
        </w:rPr>
        <w:t>s que cursarán en el año escolar 2027 los cursos que se indican:</w:t>
      </w:r>
      <w:r w:rsidRPr="006E3898">
        <w:rPr>
          <w:rFonts w:asciiTheme="minorHAnsi" w:eastAsia="source serif 4" w:cstheme="minorHAnsi"/>
          <w:color w:val="000000"/>
          <w:sz w:val="24"/>
          <w:szCs w:val="24"/>
        </w:rPr>
        <w:t xml:space="preserve"> </w:t>
      </w:r>
    </w:p>
    <w:tbl>
      <w:tblPr>
        <w:tblStyle w:val="Tablaconcuadrcula"/>
        <w:tblW w:w="0" w:type="auto"/>
        <w:tblLook w:val="04A0" w:firstRow="1" w:lastRow="0" w:firstColumn="1" w:lastColumn="0" w:noHBand="0" w:noVBand="1"/>
      </w:tblPr>
      <w:tblGrid>
        <w:gridCol w:w="5524"/>
        <w:gridCol w:w="2126"/>
        <w:gridCol w:w="1850"/>
      </w:tblGrid>
      <w:tr w:rsidR="00A079BA" w14:paraId="48288C46" w14:textId="77777777" w:rsidTr="00A079BA">
        <w:tc>
          <w:tcPr>
            <w:tcW w:w="5524" w:type="dxa"/>
          </w:tcPr>
          <w:p w14:paraId="071E68ED" w14:textId="1FA8C523" w:rsidR="00A079BA" w:rsidRPr="00A079BA" w:rsidRDefault="00A079BA" w:rsidP="00A079BA">
            <w:pPr>
              <w:jc w:val="center"/>
              <w:rPr>
                <w:rFonts w:asciiTheme="minorHAnsi" w:cstheme="minorHAnsi"/>
                <w:b/>
                <w:bCs/>
                <w:sz w:val="24"/>
                <w:szCs w:val="24"/>
              </w:rPr>
            </w:pPr>
            <w:r>
              <w:rPr>
                <w:rFonts w:asciiTheme="minorHAnsi" w:cstheme="minorHAnsi"/>
                <w:b/>
                <w:bCs/>
                <w:sz w:val="24"/>
                <w:szCs w:val="24"/>
              </w:rPr>
              <w:t>Apellidos, Nombres</w:t>
            </w:r>
          </w:p>
        </w:tc>
        <w:tc>
          <w:tcPr>
            <w:tcW w:w="2126" w:type="dxa"/>
          </w:tcPr>
          <w:p w14:paraId="34ABFA1B" w14:textId="33B238FB" w:rsidR="00A079BA" w:rsidRPr="00A079BA" w:rsidRDefault="00A079BA" w:rsidP="00A079BA">
            <w:pPr>
              <w:jc w:val="center"/>
              <w:rPr>
                <w:rFonts w:asciiTheme="minorHAnsi" w:cstheme="minorHAnsi"/>
                <w:b/>
                <w:bCs/>
                <w:sz w:val="24"/>
                <w:szCs w:val="24"/>
              </w:rPr>
            </w:pPr>
            <w:r>
              <w:rPr>
                <w:rFonts w:asciiTheme="minorHAnsi" w:cstheme="minorHAnsi"/>
                <w:b/>
                <w:bCs/>
                <w:sz w:val="24"/>
                <w:szCs w:val="24"/>
              </w:rPr>
              <w:t>RUT</w:t>
            </w:r>
          </w:p>
        </w:tc>
        <w:tc>
          <w:tcPr>
            <w:tcW w:w="1850" w:type="dxa"/>
          </w:tcPr>
          <w:p w14:paraId="44A6A584" w14:textId="4EF2CB2C" w:rsidR="00A079BA" w:rsidRPr="00A079BA" w:rsidRDefault="00A079BA" w:rsidP="00A079BA">
            <w:pPr>
              <w:jc w:val="center"/>
              <w:rPr>
                <w:rFonts w:asciiTheme="minorHAnsi" w:cstheme="minorHAnsi"/>
                <w:b/>
                <w:bCs/>
                <w:sz w:val="24"/>
                <w:szCs w:val="24"/>
              </w:rPr>
            </w:pPr>
            <w:r>
              <w:rPr>
                <w:rFonts w:asciiTheme="minorHAnsi" w:cstheme="minorHAnsi"/>
                <w:b/>
                <w:bCs/>
                <w:sz w:val="24"/>
                <w:szCs w:val="24"/>
              </w:rPr>
              <w:t>Curso 2027 (*)</w:t>
            </w:r>
          </w:p>
        </w:tc>
      </w:tr>
      <w:tr w:rsidR="00A079BA" w14:paraId="62BAA266" w14:textId="77777777" w:rsidTr="00A079BA">
        <w:tc>
          <w:tcPr>
            <w:tcW w:w="5524" w:type="dxa"/>
          </w:tcPr>
          <w:p w14:paraId="569A32AB" w14:textId="77777777" w:rsidR="00A079BA" w:rsidRDefault="00A079BA" w:rsidP="00A079BA">
            <w:pPr>
              <w:rPr>
                <w:rFonts w:asciiTheme="minorHAnsi" w:cstheme="minorHAnsi"/>
                <w:sz w:val="24"/>
                <w:szCs w:val="24"/>
              </w:rPr>
            </w:pPr>
          </w:p>
        </w:tc>
        <w:tc>
          <w:tcPr>
            <w:tcW w:w="2126" w:type="dxa"/>
          </w:tcPr>
          <w:p w14:paraId="7496B0C5" w14:textId="77777777" w:rsidR="00A079BA" w:rsidRDefault="00A079BA" w:rsidP="00A079BA">
            <w:pPr>
              <w:jc w:val="center"/>
              <w:rPr>
                <w:rFonts w:asciiTheme="minorHAnsi" w:cstheme="minorHAnsi"/>
                <w:sz w:val="24"/>
                <w:szCs w:val="24"/>
              </w:rPr>
            </w:pPr>
          </w:p>
        </w:tc>
        <w:tc>
          <w:tcPr>
            <w:tcW w:w="1850" w:type="dxa"/>
          </w:tcPr>
          <w:p w14:paraId="54086FEC" w14:textId="77777777" w:rsidR="00A079BA" w:rsidRDefault="00A079BA" w:rsidP="00A079BA">
            <w:pPr>
              <w:jc w:val="center"/>
              <w:rPr>
                <w:rFonts w:asciiTheme="minorHAnsi" w:cstheme="minorHAnsi"/>
                <w:sz w:val="24"/>
                <w:szCs w:val="24"/>
              </w:rPr>
            </w:pPr>
          </w:p>
        </w:tc>
      </w:tr>
      <w:tr w:rsidR="00A079BA" w14:paraId="5EDBDFE6" w14:textId="77777777" w:rsidTr="00A079BA">
        <w:tc>
          <w:tcPr>
            <w:tcW w:w="5524" w:type="dxa"/>
          </w:tcPr>
          <w:p w14:paraId="2934D46D" w14:textId="77777777" w:rsidR="00A079BA" w:rsidRDefault="00A079BA" w:rsidP="00A079BA">
            <w:pPr>
              <w:rPr>
                <w:rFonts w:asciiTheme="minorHAnsi" w:cstheme="minorHAnsi"/>
                <w:sz w:val="24"/>
                <w:szCs w:val="24"/>
              </w:rPr>
            </w:pPr>
          </w:p>
        </w:tc>
        <w:tc>
          <w:tcPr>
            <w:tcW w:w="2126" w:type="dxa"/>
          </w:tcPr>
          <w:p w14:paraId="6AC62F50" w14:textId="77777777" w:rsidR="00A079BA" w:rsidRDefault="00A079BA" w:rsidP="00A079BA">
            <w:pPr>
              <w:jc w:val="center"/>
              <w:rPr>
                <w:rFonts w:asciiTheme="minorHAnsi" w:cstheme="minorHAnsi"/>
                <w:sz w:val="24"/>
                <w:szCs w:val="24"/>
              </w:rPr>
            </w:pPr>
          </w:p>
        </w:tc>
        <w:tc>
          <w:tcPr>
            <w:tcW w:w="1850" w:type="dxa"/>
          </w:tcPr>
          <w:p w14:paraId="50120879" w14:textId="77777777" w:rsidR="00A079BA" w:rsidRDefault="00A079BA" w:rsidP="00A079BA">
            <w:pPr>
              <w:jc w:val="center"/>
              <w:rPr>
                <w:rFonts w:asciiTheme="minorHAnsi" w:cstheme="minorHAnsi"/>
                <w:sz w:val="24"/>
                <w:szCs w:val="24"/>
              </w:rPr>
            </w:pPr>
          </w:p>
        </w:tc>
      </w:tr>
    </w:tbl>
    <w:p w14:paraId="414C162A" w14:textId="6904082F" w:rsidR="00A079BA" w:rsidRPr="00A079BA" w:rsidRDefault="00A079BA" w:rsidP="00A079BA">
      <w:pPr>
        <w:spacing w:after="0" w:line="240" w:lineRule="auto"/>
        <w:ind w:left="426" w:hanging="426"/>
        <w:jc w:val="both"/>
        <w:rPr>
          <w:rFonts w:asciiTheme="minorHAnsi" w:cstheme="minorHAnsi"/>
          <w:sz w:val="22"/>
        </w:rPr>
      </w:pPr>
      <w:r>
        <w:rPr>
          <w:rFonts w:asciiTheme="minorHAnsi" w:cstheme="minorHAnsi"/>
          <w:sz w:val="24"/>
          <w:szCs w:val="24"/>
        </w:rPr>
        <w:t xml:space="preserve">(*) </w:t>
      </w:r>
      <w:r>
        <w:rPr>
          <w:rFonts w:asciiTheme="minorHAnsi" w:cstheme="minorHAnsi"/>
          <w:sz w:val="24"/>
          <w:szCs w:val="24"/>
        </w:rPr>
        <w:tab/>
      </w:r>
      <w:r w:rsidRPr="00A079BA">
        <w:rPr>
          <w:rFonts w:asciiTheme="minorHAnsi" w:cstheme="minorHAnsi"/>
          <w:sz w:val="22"/>
        </w:rPr>
        <w:t xml:space="preserve">Sujeto a la aprobación del año escolar 2026 y a las decisiones de configuración de cursos que determine el Colegio </w:t>
      </w:r>
      <w:proofErr w:type="spellStart"/>
      <w:r w:rsidRPr="00A079BA">
        <w:rPr>
          <w:rFonts w:asciiTheme="minorHAnsi" w:cstheme="minorHAnsi"/>
          <w:sz w:val="22"/>
        </w:rPr>
        <w:t>Domus</w:t>
      </w:r>
      <w:proofErr w:type="spellEnd"/>
      <w:r w:rsidRPr="00A079BA">
        <w:rPr>
          <w:rFonts w:asciiTheme="minorHAnsi" w:cstheme="minorHAnsi"/>
          <w:sz w:val="22"/>
        </w:rPr>
        <w:t xml:space="preserve"> Mater</w:t>
      </w:r>
    </w:p>
    <w:p w14:paraId="23CB2955" w14:textId="77777777" w:rsidR="00A079BA" w:rsidRDefault="00A079BA" w:rsidP="00441F4F">
      <w:pPr>
        <w:spacing w:after="210" w:line="360" w:lineRule="auto"/>
        <w:jc w:val="both"/>
        <w:rPr>
          <w:rFonts w:asciiTheme="minorHAnsi" w:eastAsia="source serif 4" w:cstheme="minorHAnsi"/>
          <w:b/>
          <w:color w:val="000000"/>
          <w:sz w:val="24"/>
          <w:szCs w:val="24"/>
        </w:rPr>
      </w:pPr>
    </w:p>
    <w:p w14:paraId="64BCD81C" w14:textId="42F09D31" w:rsidR="00B8574C" w:rsidRPr="006E3898" w:rsidRDefault="006C488E" w:rsidP="00441F4F">
      <w:pPr>
        <w:spacing w:after="210" w:line="360" w:lineRule="auto"/>
        <w:jc w:val="both"/>
        <w:rPr>
          <w:rFonts w:asciiTheme="minorHAnsi" w:cstheme="minorHAnsi"/>
          <w:sz w:val="24"/>
          <w:szCs w:val="24"/>
        </w:rPr>
      </w:pPr>
      <w:r w:rsidRPr="006E3898">
        <w:rPr>
          <w:rFonts w:asciiTheme="minorHAnsi" w:eastAsia="source serif 4" w:cstheme="minorHAnsi"/>
          <w:b/>
          <w:color w:val="000000"/>
          <w:sz w:val="24"/>
          <w:szCs w:val="24"/>
        </w:rPr>
        <w:t>Forma de pago y exigibilidad:</w:t>
      </w:r>
      <w:r w:rsidRPr="006E3898">
        <w:rPr>
          <w:rFonts w:asciiTheme="minorHAnsi" w:eastAsia="source serif 4" w:cstheme="minorHAnsi"/>
          <w:color w:val="000000"/>
          <w:sz w:val="24"/>
          <w:szCs w:val="24"/>
        </w:rPr>
        <w:t xml:space="preserve"> </w:t>
      </w:r>
      <w:r w:rsidR="00501F80" w:rsidRPr="006E3898">
        <w:rPr>
          <w:rFonts w:asciiTheme="minorHAnsi" w:eastAsia="source serif 4" w:cstheme="minorHAnsi"/>
          <w:color w:val="000000"/>
          <w:sz w:val="24"/>
          <w:szCs w:val="24"/>
        </w:rPr>
        <w:t>El presente pagaré se hará exigible en caso de mora en el pago de cualquiera de las cuotas del arancel educacional pactadas en el Contrato de Prestación de Servicios Educacionales correspondiente al año escolar 2027. En tal evento, el acreedor podrá exigir el pago del saldo efectivamente insoluto de la obligación garantizada mediante este instrumento, con los reajustes e intereses que correspondan conforme a la ley.</w:t>
      </w:r>
    </w:p>
    <w:p w14:paraId="3BBB959F" w14:textId="672F6384" w:rsidR="00B8574C" w:rsidRPr="006E3898" w:rsidRDefault="006C488E" w:rsidP="00441F4F">
      <w:pPr>
        <w:spacing w:after="210" w:line="360" w:lineRule="auto"/>
        <w:jc w:val="both"/>
        <w:rPr>
          <w:rFonts w:asciiTheme="minorHAnsi" w:cstheme="minorHAnsi"/>
          <w:sz w:val="24"/>
          <w:szCs w:val="24"/>
        </w:rPr>
      </w:pPr>
      <w:r w:rsidRPr="006E3898">
        <w:rPr>
          <w:rFonts w:asciiTheme="minorHAnsi" w:eastAsia="source serif 4" w:cstheme="minorHAnsi"/>
          <w:b/>
          <w:color w:val="000000"/>
          <w:sz w:val="24"/>
          <w:szCs w:val="24"/>
        </w:rPr>
        <w:t>Intereses por retardo:</w:t>
      </w:r>
      <w:r w:rsidR="00501F80" w:rsidRPr="006E3898">
        <w:rPr>
          <w:rFonts w:asciiTheme="minorHAnsi" w:cstheme="minorHAnsi"/>
          <w:sz w:val="24"/>
          <w:szCs w:val="24"/>
        </w:rPr>
        <w:t xml:space="preserve"> </w:t>
      </w:r>
      <w:r w:rsidR="00501F80" w:rsidRPr="006E3898">
        <w:rPr>
          <w:rFonts w:asciiTheme="minorHAnsi" w:eastAsia="source serif 4" w:cstheme="minorHAnsi"/>
          <w:color w:val="000000"/>
          <w:sz w:val="24"/>
          <w:szCs w:val="24"/>
        </w:rPr>
        <w:t>En caso de mora en el pago total o parcial del capital adeudado, el saldo insoluto devengará, desde la fecha del retardo y hasta el pago efectivo, el interés máximo convencional vigente, determinado conforme a la Ley N° 18.010, aplicable únicamente sobre el capital vencido e insoluto.</w:t>
      </w:r>
    </w:p>
    <w:p w14:paraId="2667BA5F" w14:textId="7433D175" w:rsidR="00B8574C" w:rsidRPr="006E3898" w:rsidRDefault="006C488E" w:rsidP="00441F4F">
      <w:pPr>
        <w:spacing w:after="210" w:line="360" w:lineRule="auto"/>
        <w:jc w:val="both"/>
        <w:rPr>
          <w:rFonts w:asciiTheme="minorHAnsi" w:cstheme="minorHAnsi"/>
          <w:sz w:val="24"/>
          <w:szCs w:val="24"/>
        </w:rPr>
      </w:pPr>
      <w:r w:rsidRPr="006E3898">
        <w:rPr>
          <w:rFonts w:asciiTheme="minorHAnsi" w:eastAsia="source serif 4" w:cstheme="minorHAnsi"/>
          <w:b/>
          <w:color w:val="000000"/>
          <w:sz w:val="24"/>
          <w:szCs w:val="24"/>
        </w:rPr>
        <w:t>Indivisibilidad:</w:t>
      </w:r>
      <w:r w:rsidRPr="006E3898">
        <w:rPr>
          <w:rFonts w:asciiTheme="minorHAnsi" w:eastAsia="source serif 4" w:cstheme="minorHAnsi"/>
          <w:color w:val="000000"/>
          <w:sz w:val="24"/>
          <w:szCs w:val="24"/>
        </w:rPr>
        <w:t xml:space="preserve"> </w:t>
      </w:r>
      <w:r w:rsidR="00501F80" w:rsidRPr="006E3898">
        <w:rPr>
          <w:rFonts w:asciiTheme="minorHAnsi" w:eastAsia="source serif 4" w:cstheme="minorHAnsi"/>
          <w:color w:val="000000"/>
          <w:sz w:val="24"/>
          <w:szCs w:val="24"/>
        </w:rPr>
        <w:t>Las obligaciones derivadas del presente pagaré tendrán el carácter de indivisibles respecto del suscriptor y de sus herederos o sucesores legales, de conformidad con los artículos 1526 N° 4 y 1528 del Código Civil.</w:t>
      </w:r>
    </w:p>
    <w:p w14:paraId="74659E88" w14:textId="0E8D7040" w:rsidR="00B8574C" w:rsidRPr="006E3898" w:rsidRDefault="006C488E" w:rsidP="00441F4F">
      <w:pPr>
        <w:spacing w:after="210" w:line="360" w:lineRule="auto"/>
        <w:jc w:val="both"/>
        <w:rPr>
          <w:rFonts w:asciiTheme="minorHAnsi" w:cstheme="minorHAnsi"/>
          <w:sz w:val="24"/>
          <w:szCs w:val="24"/>
        </w:rPr>
      </w:pPr>
      <w:r w:rsidRPr="006E3898">
        <w:rPr>
          <w:rFonts w:asciiTheme="minorHAnsi" w:eastAsia="source serif 4" w:cstheme="minorHAnsi"/>
          <w:b/>
          <w:color w:val="000000"/>
          <w:sz w:val="24"/>
          <w:szCs w:val="24"/>
        </w:rPr>
        <w:lastRenderedPageBreak/>
        <w:t>Protesto:</w:t>
      </w:r>
      <w:r w:rsidRPr="006E3898">
        <w:rPr>
          <w:rFonts w:asciiTheme="minorHAnsi" w:eastAsia="source serif 4" w:cstheme="minorHAnsi"/>
          <w:color w:val="000000"/>
          <w:sz w:val="24"/>
          <w:szCs w:val="24"/>
        </w:rPr>
        <w:t xml:space="preserve"> El suscriptor libera al acreedor de la obligación de protesto, sin perjuicio de que este último pueda practicarlo si lo estima conveniente. En caso de protesto, serán de cargo del suscriptor los gastos e impuestos que correspondan conforme a la ley.</w:t>
      </w:r>
      <w:bookmarkStart w:id="0" w:name="fnref1_4"/>
      <w:bookmarkEnd w:id="0"/>
      <w:r w:rsidR="00F6228B" w:rsidRPr="006E3898">
        <w:rPr>
          <w:rFonts w:asciiTheme="minorHAnsi" w:cstheme="minorHAnsi"/>
          <w:sz w:val="24"/>
          <w:szCs w:val="24"/>
        </w:rPr>
        <w:t xml:space="preserve"> </w:t>
      </w:r>
    </w:p>
    <w:p w14:paraId="797FC74E" w14:textId="0E34CFA7" w:rsidR="00B8574C" w:rsidRPr="006E3898" w:rsidRDefault="006C488E" w:rsidP="00441F4F">
      <w:pPr>
        <w:spacing w:after="210" w:line="360" w:lineRule="auto"/>
        <w:jc w:val="both"/>
        <w:rPr>
          <w:rFonts w:asciiTheme="minorHAnsi" w:cstheme="minorHAnsi"/>
          <w:sz w:val="24"/>
          <w:szCs w:val="24"/>
        </w:rPr>
      </w:pPr>
      <w:r w:rsidRPr="006E3898">
        <w:rPr>
          <w:rFonts w:asciiTheme="minorHAnsi" w:eastAsia="source serif 4" w:cstheme="minorHAnsi"/>
          <w:b/>
          <w:color w:val="000000"/>
          <w:sz w:val="24"/>
          <w:szCs w:val="24"/>
        </w:rPr>
        <w:t>Datos personales:</w:t>
      </w:r>
      <w:r w:rsidRPr="006E3898">
        <w:rPr>
          <w:rFonts w:asciiTheme="minorHAnsi" w:eastAsia="source serif 4" w:cstheme="minorHAnsi"/>
          <w:color w:val="000000"/>
          <w:sz w:val="24"/>
          <w:szCs w:val="24"/>
        </w:rPr>
        <w:t xml:space="preserve"> El suscriptor autoriza a Sociedad Educacional Domus-Mater S.A. para tratar sus datos personales únicamente para fines de administración, cobranza y cumplimiento de este instrumento y del contrato de prestación de servicios educacionales relacionado, todo ello de conformidad con la Ley N° 19.628</w:t>
      </w:r>
      <w:r w:rsidR="00274C3B" w:rsidRPr="006E3898">
        <w:rPr>
          <w:rFonts w:asciiTheme="minorHAnsi" w:eastAsia="source serif 4" w:cstheme="minorHAnsi"/>
          <w:color w:val="000000"/>
          <w:sz w:val="24"/>
          <w:szCs w:val="24"/>
        </w:rPr>
        <w:t xml:space="preserve"> y</w:t>
      </w:r>
      <w:r w:rsidR="00003BC6" w:rsidRPr="006E3898">
        <w:rPr>
          <w:rFonts w:asciiTheme="minorHAnsi" w:eastAsia="source serif 4" w:cstheme="minorHAnsi"/>
          <w:color w:val="000000"/>
          <w:sz w:val="24"/>
          <w:szCs w:val="24"/>
        </w:rPr>
        <w:t xml:space="preserve"> demás normativa vigente sobre protección de datos personales</w:t>
      </w:r>
      <w:r w:rsidRPr="006E3898">
        <w:rPr>
          <w:rFonts w:asciiTheme="minorHAnsi" w:eastAsia="source serif 4" w:cstheme="minorHAnsi"/>
          <w:color w:val="000000"/>
          <w:sz w:val="24"/>
          <w:szCs w:val="24"/>
        </w:rPr>
        <w:t>. La comunicación de</w:t>
      </w:r>
      <w:r w:rsidR="00D6314D" w:rsidRPr="006E3898">
        <w:rPr>
          <w:rFonts w:asciiTheme="minorHAnsi" w:eastAsia="source serif 4" w:cstheme="minorHAnsi"/>
          <w:color w:val="000000"/>
          <w:sz w:val="24"/>
          <w:szCs w:val="24"/>
        </w:rPr>
        <w:t xml:space="preserve"> dichos datos</w:t>
      </w:r>
      <w:r w:rsidRPr="006E3898">
        <w:rPr>
          <w:rFonts w:asciiTheme="minorHAnsi" w:eastAsia="source serif 4" w:cstheme="minorHAnsi"/>
          <w:color w:val="000000"/>
          <w:sz w:val="24"/>
          <w:szCs w:val="24"/>
        </w:rPr>
        <w:t xml:space="preserve"> a terceros solo podrá efectuarse en los casos </w:t>
      </w:r>
      <w:r w:rsidR="00D6314D" w:rsidRPr="006E3898">
        <w:rPr>
          <w:rFonts w:asciiTheme="minorHAnsi" w:eastAsia="source serif 4" w:cstheme="minorHAnsi"/>
          <w:color w:val="000000"/>
          <w:sz w:val="24"/>
          <w:szCs w:val="24"/>
        </w:rPr>
        <w:t xml:space="preserve">y para las finalidades expresamente </w:t>
      </w:r>
      <w:r w:rsidRPr="006E3898">
        <w:rPr>
          <w:rFonts w:asciiTheme="minorHAnsi" w:eastAsia="source serif 4" w:cstheme="minorHAnsi"/>
          <w:color w:val="000000"/>
          <w:sz w:val="24"/>
          <w:szCs w:val="24"/>
        </w:rPr>
        <w:t>autorizados por la le</w:t>
      </w:r>
      <w:bookmarkStart w:id="1" w:name="fnref1_5"/>
      <w:bookmarkEnd w:id="1"/>
      <w:r w:rsidR="00154B96" w:rsidRPr="006E3898">
        <w:rPr>
          <w:rFonts w:asciiTheme="minorHAnsi" w:eastAsia="source serif 4" w:cstheme="minorHAnsi"/>
          <w:color w:val="000000"/>
          <w:sz w:val="24"/>
          <w:szCs w:val="24"/>
        </w:rPr>
        <w:t>y.</w:t>
      </w:r>
    </w:p>
    <w:p w14:paraId="360DFDF0" w14:textId="2CC3632C" w:rsidR="00B8574C" w:rsidRPr="006E3898" w:rsidRDefault="006C488E" w:rsidP="00441F4F">
      <w:pPr>
        <w:spacing w:after="210" w:line="360" w:lineRule="auto"/>
        <w:jc w:val="both"/>
        <w:rPr>
          <w:rFonts w:asciiTheme="minorHAnsi" w:eastAsia="source serif 4" w:cstheme="minorHAnsi"/>
          <w:color w:val="000000"/>
          <w:sz w:val="24"/>
          <w:szCs w:val="24"/>
        </w:rPr>
      </w:pPr>
      <w:r w:rsidRPr="006E3898">
        <w:rPr>
          <w:rFonts w:asciiTheme="minorHAnsi" w:eastAsia="source serif 4" w:cstheme="minorHAnsi"/>
          <w:b/>
          <w:color w:val="000000"/>
          <w:sz w:val="24"/>
          <w:szCs w:val="24"/>
        </w:rPr>
        <w:t>Impuestos, derechos y gastos:</w:t>
      </w:r>
      <w:r w:rsidRPr="006E3898">
        <w:rPr>
          <w:rFonts w:asciiTheme="minorHAnsi" w:eastAsia="source serif 4" w:cstheme="minorHAnsi"/>
          <w:color w:val="000000"/>
          <w:sz w:val="24"/>
          <w:szCs w:val="24"/>
        </w:rPr>
        <w:t xml:space="preserve"> </w:t>
      </w:r>
      <w:r w:rsidR="00637B68" w:rsidRPr="006E3898">
        <w:rPr>
          <w:rFonts w:asciiTheme="minorHAnsi" w:eastAsia="source serif 4" w:cstheme="minorHAnsi"/>
          <w:color w:val="000000"/>
          <w:sz w:val="24"/>
          <w:szCs w:val="24"/>
        </w:rPr>
        <w:t>Los</w:t>
      </w:r>
      <w:r w:rsidRPr="006E3898">
        <w:rPr>
          <w:rFonts w:asciiTheme="minorHAnsi" w:eastAsia="source serif 4" w:cstheme="minorHAnsi"/>
          <w:color w:val="000000"/>
          <w:sz w:val="24"/>
          <w:szCs w:val="24"/>
        </w:rPr>
        <w:t xml:space="preserve"> impuesto</w:t>
      </w:r>
      <w:r w:rsidR="00637B68" w:rsidRPr="006E3898">
        <w:rPr>
          <w:rFonts w:asciiTheme="minorHAnsi" w:eastAsia="source serif 4" w:cstheme="minorHAnsi"/>
          <w:color w:val="000000"/>
          <w:sz w:val="24"/>
          <w:szCs w:val="24"/>
        </w:rPr>
        <w:t>s</w:t>
      </w:r>
      <w:r w:rsidRPr="006E3898">
        <w:rPr>
          <w:rFonts w:asciiTheme="minorHAnsi" w:eastAsia="source serif 4" w:cstheme="minorHAnsi"/>
          <w:color w:val="000000"/>
          <w:sz w:val="24"/>
          <w:szCs w:val="24"/>
        </w:rPr>
        <w:t>, derecho</w:t>
      </w:r>
      <w:r w:rsidR="00637B68" w:rsidRPr="006E3898">
        <w:rPr>
          <w:rFonts w:asciiTheme="minorHAnsi" w:eastAsia="source serif 4" w:cstheme="minorHAnsi"/>
          <w:color w:val="000000"/>
          <w:sz w:val="24"/>
          <w:szCs w:val="24"/>
        </w:rPr>
        <w:t>s</w:t>
      </w:r>
      <w:r w:rsidRPr="006E3898">
        <w:rPr>
          <w:rFonts w:asciiTheme="minorHAnsi" w:eastAsia="source serif 4" w:cstheme="minorHAnsi"/>
          <w:color w:val="000000"/>
          <w:sz w:val="24"/>
          <w:szCs w:val="24"/>
        </w:rPr>
        <w:t>, gasto</w:t>
      </w:r>
      <w:r w:rsidR="00637B68" w:rsidRPr="006E3898">
        <w:rPr>
          <w:rFonts w:asciiTheme="minorHAnsi" w:eastAsia="source serif 4" w:cstheme="minorHAnsi"/>
          <w:color w:val="000000"/>
          <w:sz w:val="24"/>
          <w:szCs w:val="24"/>
        </w:rPr>
        <w:t>s</w:t>
      </w:r>
      <w:r w:rsidRPr="006E3898">
        <w:rPr>
          <w:rFonts w:asciiTheme="minorHAnsi" w:eastAsia="source serif 4" w:cstheme="minorHAnsi"/>
          <w:color w:val="000000"/>
          <w:sz w:val="24"/>
          <w:szCs w:val="24"/>
        </w:rPr>
        <w:t xml:space="preserve"> </w:t>
      </w:r>
      <w:r w:rsidR="003D73FD" w:rsidRPr="006E3898">
        <w:rPr>
          <w:rFonts w:asciiTheme="minorHAnsi" w:eastAsia="source serif 4" w:cstheme="minorHAnsi"/>
          <w:color w:val="000000"/>
          <w:sz w:val="24"/>
          <w:szCs w:val="24"/>
        </w:rPr>
        <w:t>y demás desembolsos</w:t>
      </w:r>
      <w:r w:rsidRPr="006E3898">
        <w:rPr>
          <w:rFonts w:asciiTheme="minorHAnsi" w:eastAsia="source serif 4" w:cstheme="minorHAnsi"/>
          <w:color w:val="000000"/>
          <w:sz w:val="24"/>
          <w:szCs w:val="24"/>
        </w:rPr>
        <w:t xml:space="preserve"> que </w:t>
      </w:r>
      <w:r w:rsidR="003D73FD" w:rsidRPr="006E3898">
        <w:rPr>
          <w:rFonts w:asciiTheme="minorHAnsi" w:eastAsia="source serif 4" w:cstheme="minorHAnsi"/>
          <w:color w:val="000000"/>
          <w:sz w:val="24"/>
          <w:szCs w:val="24"/>
        </w:rPr>
        <w:t>legalmente correspondan</w:t>
      </w:r>
      <w:r w:rsidRPr="006E3898">
        <w:rPr>
          <w:rFonts w:asciiTheme="minorHAnsi" w:eastAsia="source serif 4" w:cstheme="minorHAnsi"/>
          <w:color w:val="000000"/>
          <w:sz w:val="24"/>
          <w:szCs w:val="24"/>
        </w:rPr>
        <w:t xml:space="preserve"> con ocasión del otorgamiento, modificación, prórroga, cobranza, notificación o ejecución de</w:t>
      </w:r>
      <w:r w:rsidR="003D73FD" w:rsidRPr="006E3898">
        <w:rPr>
          <w:rFonts w:asciiTheme="minorHAnsi" w:eastAsia="source serif 4" w:cstheme="minorHAnsi"/>
          <w:color w:val="000000"/>
          <w:sz w:val="24"/>
          <w:szCs w:val="24"/>
        </w:rPr>
        <w:t xml:space="preserve">l presente </w:t>
      </w:r>
      <w:r w:rsidRPr="006E3898">
        <w:rPr>
          <w:rFonts w:asciiTheme="minorHAnsi" w:eastAsia="source serif 4" w:cstheme="minorHAnsi"/>
          <w:color w:val="000000"/>
          <w:sz w:val="24"/>
          <w:szCs w:val="24"/>
        </w:rPr>
        <w:t>pagaré</w:t>
      </w:r>
      <w:r w:rsidR="003D73FD" w:rsidRPr="006E3898">
        <w:rPr>
          <w:rFonts w:asciiTheme="minorHAnsi" w:eastAsia="source serif 4" w:cstheme="minorHAnsi"/>
          <w:color w:val="000000"/>
          <w:sz w:val="24"/>
          <w:szCs w:val="24"/>
        </w:rPr>
        <w:t xml:space="preserve">, </w:t>
      </w:r>
      <w:r w:rsidRPr="006E3898">
        <w:rPr>
          <w:rFonts w:asciiTheme="minorHAnsi" w:eastAsia="source serif 4" w:cstheme="minorHAnsi"/>
          <w:color w:val="000000"/>
          <w:sz w:val="24"/>
          <w:szCs w:val="24"/>
        </w:rPr>
        <w:t>será</w:t>
      </w:r>
      <w:r w:rsidR="00EF7575" w:rsidRPr="006E3898">
        <w:rPr>
          <w:rFonts w:asciiTheme="minorHAnsi" w:eastAsia="source serif 4" w:cstheme="minorHAnsi"/>
          <w:color w:val="000000"/>
          <w:sz w:val="24"/>
          <w:szCs w:val="24"/>
        </w:rPr>
        <w:t>n</w:t>
      </w:r>
      <w:r w:rsidRPr="006E3898">
        <w:rPr>
          <w:rFonts w:asciiTheme="minorHAnsi" w:eastAsia="source serif 4" w:cstheme="minorHAnsi"/>
          <w:color w:val="000000"/>
          <w:sz w:val="24"/>
          <w:szCs w:val="24"/>
        </w:rPr>
        <w:t xml:space="preserve"> de cargo exclusivo del suscriptor, en la medida que </w:t>
      </w:r>
      <w:r w:rsidR="00EF7575" w:rsidRPr="006E3898">
        <w:rPr>
          <w:rFonts w:asciiTheme="minorHAnsi" w:eastAsia="source serif 4" w:cstheme="minorHAnsi"/>
          <w:color w:val="000000"/>
          <w:sz w:val="24"/>
          <w:szCs w:val="24"/>
        </w:rPr>
        <w:t xml:space="preserve">así lo permita </w:t>
      </w:r>
      <w:r w:rsidRPr="006E3898">
        <w:rPr>
          <w:rFonts w:asciiTheme="minorHAnsi" w:eastAsia="source serif 4" w:cstheme="minorHAnsi"/>
          <w:color w:val="000000"/>
          <w:sz w:val="24"/>
          <w:szCs w:val="24"/>
        </w:rPr>
        <w:t>la le</w:t>
      </w:r>
      <w:r w:rsidR="00EF7575" w:rsidRPr="006E3898">
        <w:rPr>
          <w:rFonts w:asciiTheme="minorHAnsi" w:eastAsia="source serif 4" w:cstheme="minorHAnsi"/>
          <w:color w:val="000000"/>
          <w:sz w:val="24"/>
          <w:szCs w:val="24"/>
        </w:rPr>
        <w:t>gislación vigente</w:t>
      </w:r>
      <w:r w:rsidRPr="006E3898">
        <w:rPr>
          <w:rFonts w:asciiTheme="minorHAnsi" w:eastAsia="source serif 4" w:cstheme="minorHAnsi"/>
          <w:color w:val="000000"/>
          <w:sz w:val="24"/>
          <w:szCs w:val="24"/>
        </w:rPr>
        <w:t>. Asimismo, los gastos judiciales o extrajudiciales derivados de su cobro serán de cargo del suscriptor, conforme a derecho.</w:t>
      </w:r>
      <w:bookmarkStart w:id="2" w:name="fnref1_6"/>
      <w:bookmarkEnd w:id="2"/>
      <w:r w:rsidR="00F6228B" w:rsidRPr="006E3898">
        <w:rPr>
          <w:rFonts w:asciiTheme="minorHAnsi" w:eastAsia="source serif 4" w:cstheme="minorHAnsi"/>
          <w:color w:val="000000"/>
          <w:sz w:val="24"/>
          <w:szCs w:val="24"/>
        </w:rPr>
        <w:t xml:space="preserve"> </w:t>
      </w:r>
    </w:p>
    <w:p w14:paraId="484C515F" w14:textId="589693C4" w:rsidR="0044541B" w:rsidRPr="006E3898" w:rsidRDefault="003F5878" w:rsidP="00441F4F">
      <w:pPr>
        <w:spacing w:after="210" w:line="360" w:lineRule="auto"/>
        <w:jc w:val="both"/>
        <w:rPr>
          <w:rFonts w:asciiTheme="minorHAnsi" w:cstheme="minorHAnsi"/>
          <w:b/>
          <w:bCs/>
          <w:sz w:val="24"/>
          <w:szCs w:val="24"/>
        </w:rPr>
      </w:pPr>
      <w:r w:rsidRPr="006E3898">
        <w:rPr>
          <w:rFonts w:asciiTheme="minorHAnsi" w:cstheme="minorHAnsi"/>
          <w:b/>
          <w:bCs/>
          <w:sz w:val="24"/>
          <w:szCs w:val="24"/>
        </w:rPr>
        <w:t>No novación:</w:t>
      </w:r>
      <w:r w:rsidR="00501F80" w:rsidRPr="006E3898">
        <w:rPr>
          <w:rFonts w:asciiTheme="minorHAnsi" w:cstheme="minorHAnsi"/>
          <w:sz w:val="24"/>
          <w:szCs w:val="24"/>
        </w:rPr>
        <w:t xml:space="preserve"> El otorgamiento de prórrogas, facilidades o convenios de pago, así como la recepción de pagos parciales por parte del acreedor, no importarán novación de las obligaciones garantizadas por el presente pagaré ni renuncia a las acciones derivadas de éste, el que mantendrá plena vigencia mientras subsista un saldo insoluto.</w:t>
      </w:r>
    </w:p>
    <w:p w14:paraId="51D3AABE" w14:textId="12C22386" w:rsidR="00B8574C" w:rsidRPr="006E3898" w:rsidRDefault="006C488E" w:rsidP="00441F4F">
      <w:pPr>
        <w:spacing w:after="210" w:line="360" w:lineRule="auto"/>
        <w:jc w:val="both"/>
        <w:rPr>
          <w:rFonts w:asciiTheme="minorHAnsi" w:cstheme="minorHAnsi"/>
          <w:sz w:val="24"/>
          <w:szCs w:val="24"/>
        </w:rPr>
      </w:pPr>
      <w:r w:rsidRPr="006E3898">
        <w:rPr>
          <w:rFonts w:asciiTheme="minorHAnsi" w:eastAsia="source serif 4" w:cstheme="minorHAnsi"/>
          <w:b/>
          <w:color w:val="000000"/>
          <w:sz w:val="24"/>
          <w:szCs w:val="24"/>
        </w:rPr>
        <w:t>Domicilio y competencia:</w:t>
      </w:r>
      <w:r w:rsidRPr="006E3898">
        <w:rPr>
          <w:rFonts w:asciiTheme="minorHAnsi" w:eastAsia="source serif 4" w:cstheme="minorHAnsi"/>
          <w:color w:val="000000"/>
          <w:sz w:val="24"/>
          <w:szCs w:val="24"/>
        </w:rPr>
        <w:t xml:space="preserve"> Para todos los efectos legales derivados de este pagaré, el suscriptor fija domicilio en la ciudad de Valdivia y se somete a la competencia de sus tribunales ordinarios de justicia, sin perjuicio de las normas de competencia que resulten imperativas.</w:t>
      </w:r>
      <w:bookmarkStart w:id="3" w:name="fnref1_7"/>
      <w:bookmarkEnd w:id="3"/>
      <w:r w:rsidR="00F6228B" w:rsidRPr="006E3898">
        <w:rPr>
          <w:rFonts w:asciiTheme="minorHAnsi" w:cstheme="minorHAnsi"/>
          <w:sz w:val="24"/>
          <w:szCs w:val="24"/>
        </w:rPr>
        <w:t xml:space="preserve"> </w:t>
      </w:r>
    </w:p>
    <w:p w14:paraId="404A0A99" w14:textId="77777777" w:rsidR="00B8574C" w:rsidRPr="006E3898" w:rsidRDefault="006C488E">
      <w:pPr>
        <w:spacing w:after="210" w:line="360" w:lineRule="auto"/>
        <w:rPr>
          <w:rFonts w:asciiTheme="minorHAnsi" w:cstheme="minorHAnsi"/>
          <w:sz w:val="24"/>
          <w:szCs w:val="24"/>
        </w:rPr>
      </w:pPr>
      <w:r w:rsidRPr="006E3898">
        <w:rPr>
          <w:rFonts w:asciiTheme="minorHAnsi" w:eastAsia="source serif 4" w:cstheme="minorHAnsi"/>
          <w:b/>
          <w:color w:val="000000"/>
          <w:sz w:val="24"/>
          <w:szCs w:val="24"/>
        </w:rPr>
        <w:t>Correo electrónico:</w:t>
      </w:r>
      <w:r w:rsidRPr="006E3898">
        <w:rPr>
          <w:rFonts w:asciiTheme="minorHAnsi" w:eastAsia="source serif 4" w:cstheme="minorHAnsi"/>
          <w:color w:val="000000"/>
          <w:sz w:val="24"/>
          <w:szCs w:val="24"/>
        </w:rPr>
        <w:t xml:space="preserve"> ________________________________________________</w:t>
      </w:r>
      <w:r w:rsidRPr="006E3898">
        <w:rPr>
          <w:rFonts w:asciiTheme="minorHAnsi" w:eastAsia="source serif 4" w:cstheme="minorHAnsi"/>
          <w:color w:val="000000"/>
          <w:sz w:val="24"/>
          <w:szCs w:val="24"/>
        </w:rPr>
        <w:br/>
      </w:r>
      <w:r w:rsidRPr="006E3898">
        <w:rPr>
          <w:rFonts w:asciiTheme="minorHAnsi" w:eastAsia="source serif 4" w:cstheme="minorHAnsi"/>
          <w:b/>
          <w:color w:val="000000"/>
          <w:sz w:val="24"/>
          <w:szCs w:val="24"/>
        </w:rPr>
        <w:t>Teléfono fijo:</w:t>
      </w:r>
      <w:r w:rsidRPr="006E3898">
        <w:rPr>
          <w:rFonts w:asciiTheme="minorHAnsi" w:eastAsia="source serif 4" w:cstheme="minorHAnsi"/>
          <w:color w:val="000000"/>
          <w:sz w:val="24"/>
          <w:szCs w:val="24"/>
        </w:rPr>
        <w:t xml:space="preserve"> ________________________________________________</w:t>
      </w:r>
      <w:r w:rsidRPr="006E3898">
        <w:rPr>
          <w:rFonts w:asciiTheme="minorHAnsi" w:eastAsia="source serif 4" w:cstheme="minorHAnsi"/>
          <w:color w:val="000000"/>
          <w:sz w:val="24"/>
          <w:szCs w:val="24"/>
        </w:rPr>
        <w:br/>
      </w:r>
      <w:r w:rsidRPr="006E3898">
        <w:rPr>
          <w:rFonts w:asciiTheme="minorHAnsi" w:eastAsia="source serif 4" w:cstheme="minorHAnsi"/>
          <w:b/>
          <w:color w:val="000000"/>
          <w:sz w:val="24"/>
          <w:szCs w:val="24"/>
        </w:rPr>
        <w:t>Celular:</w:t>
      </w:r>
      <w:r w:rsidRPr="006E3898">
        <w:rPr>
          <w:rFonts w:asciiTheme="minorHAnsi" w:eastAsia="source serif 4" w:cstheme="minorHAnsi"/>
          <w:color w:val="000000"/>
          <w:sz w:val="24"/>
          <w:szCs w:val="24"/>
        </w:rPr>
        <w:t xml:space="preserve"> ________________________________________________</w:t>
      </w:r>
    </w:p>
    <w:p w14:paraId="738565AC" w14:textId="77777777" w:rsidR="00B8574C" w:rsidRPr="006E3898" w:rsidRDefault="006C488E">
      <w:pPr>
        <w:spacing w:after="210" w:line="360" w:lineRule="auto"/>
        <w:rPr>
          <w:rFonts w:asciiTheme="minorHAnsi" w:cstheme="minorHAnsi"/>
          <w:sz w:val="24"/>
          <w:szCs w:val="24"/>
        </w:rPr>
      </w:pPr>
      <w:r w:rsidRPr="004D2F9A">
        <w:rPr>
          <w:rFonts w:asciiTheme="minorHAnsi" w:eastAsia="source serif 4" w:cstheme="minorHAnsi"/>
          <w:b/>
          <w:bCs/>
          <w:color w:val="000000"/>
          <w:sz w:val="24"/>
          <w:szCs w:val="24"/>
        </w:rPr>
        <w:t>Firma del suscriptor o deudor:</w:t>
      </w:r>
      <w:r w:rsidRPr="006E3898">
        <w:rPr>
          <w:rFonts w:asciiTheme="minorHAnsi" w:eastAsia="source serif 4" w:cstheme="minorHAnsi"/>
          <w:color w:val="000000"/>
          <w:sz w:val="24"/>
          <w:szCs w:val="24"/>
        </w:rPr>
        <w:t xml:space="preserve"> ______________________________________</w:t>
      </w:r>
    </w:p>
    <w:p w14:paraId="5F9A6C5F" w14:textId="77777777" w:rsidR="00B8574C" w:rsidRPr="006E3898" w:rsidRDefault="006C488E">
      <w:pPr>
        <w:spacing w:after="210" w:line="360" w:lineRule="auto"/>
        <w:rPr>
          <w:rFonts w:asciiTheme="minorHAnsi" w:cstheme="minorHAnsi"/>
          <w:sz w:val="24"/>
          <w:szCs w:val="24"/>
        </w:rPr>
      </w:pPr>
      <w:r w:rsidRPr="004D2F9A">
        <w:rPr>
          <w:rFonts w:asciiTheme="minorHAnsi" w:eastAsia="source serif 4" w:cstheme="minorHAnsi"/>
          <w:b/>
          <w:bCs/>
          <w:color w:val="000000"/>
          <w:sz w:val="24"/>
          <w:szCs w:val="24"/>
        </w:rPr>
        <w:t>Nombre completo:</w:t>
      </w:r>
      <w:r w:rsidRPr="006E3898">
        <w:rPr>
          <w:rFonts w:asciiTheme="minorHAnsi" w:eastAsia="source serif 4" w:cstheme="minorHAnsi"/>
          <w:color w:val="000000"/>
          <w:sz w:val="24"/>
          <w:szCs w:val="24"/>
        </w:rPr>
        <w:t xml:space="preserve"> ______________________________________</w:t>
      </w:r>
    </w:p>
    <w:p w14:paraId="21410093" w14:textId="49580F9D" w:rsidR="00B8574C" w:rsidRPr="00EB06D4" w:rsidRDefault="006C488E" w:rsidP="00A079BA">
      <w:pPr>
        <w:spacing w:after="210" w:line="360" w:lineRule="auto"/>
        <w:rPr>
          <w:rFonts w:hAnsi="Georgia"/>
          <w:szCs w:val="21"/>
        </w:rPr>
      </w:pPr>
      <w:r w:rsidRPr="004D2F9A">
        <w:rPr>
          <w:rFonts w:asciiTheme="minorHAnsi" w:eastAsia="source serif 4" w:cstheme="minorHAnsi"/>
          <w:b/>
          <w:bCs/>
          <w:color w:val="000000"/>
          <w:sz w:val="24"/>
          <w:szCs w:val="24"/>
        </w:rPr>
        <w:t>RUT:</w:t>
      </w:r>
      <w:r w:rsidRPr="006E3898">
        <w:rPr>
          <w:rFonts w:asciiTheme="minorHAnsi" w:eastAsia="source serif 4" w:cstheme="minorHAnsi"/>
          <w:color w:val="000000"/>
          <w:sz w:val="24"/>
          <w:szCs w:val="24"/>
        </w:rPr>
        <w:t xml:space="preserve"> ______________________________________</w:t>
      </w:r>
    </w:p>
    <w:sectPr w:rsidR="00B8574C" w:rsidRPr="00EB06D4" w:rsidSect="00A079BA">
      <w:pgSz w:w="12240" w:h="15840"/>
      <w:pgMar w:top="851" w:right="1365" w:bottom="1365" w:left="13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5BFD8" w14:textId="77777777" w:rsidR="001E5B34" w:rsidRDefault="001E5B34" w:rsidP="006E3898">
      <w:pPr>
        <w:spacing w:after="0" w:line="240" w:lineRule="auto"/>
      </w:pPr>
      <w:r>
        <w:separator/>
      </w:r>
    </w:p>
  </w:endnote>
  <w:endnote w:type="continuationSeparator" w:id="0">
    <w:p w14:paraId="2824B3D7" w14:textId="77777777" w:rsidR="001E5B34" w:rsidRDefault="001E5B34" w:rsidP="006E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source serif 4">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5EE0A" w14:textId="77777777" w:rsidR="001E5B34" w:rsidRDefault="001E5B34" w:rsidP="006E3898">
      <w:pPr>
        <w:spacing w:after="0" w:line="240" w:lineRule="auto"/>
      </w:pPr>
      <w:r>
        <w:separator/>
      </w:r>
    </w:p>
  </w:footnote>
  <w:footnote w:type="continuationSeparator" w:id="0">
    <w:p w14:paraId="2A784494" w14:textId="77777777" w:rsidR="001E5B34" w:rsidRDefault="001E5B34" w:rsidP="006E38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1DC3"/>
    <w:multiLevelType w:val="hybridMultilevel"/>
    <w:tmpl w:val="FF4A5EEC"/>
    <w:lvl w:ilvl="0" w:tplc="0B4CDD86">
      <w:numFmt w:val="decimal"/>
      <w:lvlText w:val=""/>
      <w:lvlJc w:val="left"/>
    </w:lvl>
    <w:lvl w:ilvl="1" w:tplc="229AB406">
      <w:numFmt w:val="decimal"/>
      <w:lvlText w:val=""/>
      <w:lvlJc w:val="left"/>
    </w:lvl>
    <w:lvl w:ilvl="2" w:tplc="C034352C">
      <w:numFmt w:val="decimal"/>
      <w:lvlText w:val=""/>
      <w:lvlJc w:val="left"/>
    </w:lvl>
    <w:lvl w:ilvl="3" w:tplc="37CAD04C">
      <w:numFmt w:val="decimal"/>
      <w:lvlText w:val=""/>
      <w:lvlJc w:val="left"/>
    </w:lvl>
    <w:lvl w:ilvl="4" w:tplc="9F38CAEE">
      <w:numFmt w:val="decimal"/>
      <w:lvlText w:val=""/>
      <w:lvlJc w:val="left"/>
    </w:lvl>
    <w:lvl w:ilvl="5" w:tplc="BBB807A6">
      <w:numFmt w:val="decimal"/>
      <w:lvlText w:val=""/>
      <w:lvlJc w:val="left"/>
    </w:lvl>
    <w:lvl w:ilvl="6" w:tplc="EB02499E">
      <w:numFmt w:val="decimal"/>
      <w:lvlText w:val=""/>
      <w:lvlJc w:val="left"/>
    </w:lvl>
    <w:lvl w:ilvl="7" w:tplc="7F9AB96C">
      <w:numFmt w:val="decimal"/>
      <w:lvlText w:val=""/>
      <w:lvlJc w:val="left"/>
    </w:lvl>
    <w:lvl w:ilvl="8" w:tplc="03F08048">
      <w:numFmt w:val="decimal"/>
      <w:lvlText w:val=""/>
      <w:lvlJc w:val="left"/>
    </w:lvl>
  </w:abstractNum>
  <w:abstractNum w:abstractNumId="1" w15:restartNumberingAfterBreak="0">
    <w:nsid w:val="208D7E86"/>
    <w:multiLevelType w:val="multilevel"/>
    <w:tmpl w:val="393E6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916387"/>
    <w:multiLevelType w:val="multilevel"/>
    <w:tmpl w:val="D63A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40117C"/>
    <w:multiLevelType w:val="multilevel"/>
    <w:tmpl w:val="0D2C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EE7935"/>
    <w:multiLevelType w:val="hybridMultilevel"/>
    <w:tmpl w:val="64D6FBC2"/>
    <w:lvl w:ilvl="0" w:tplc="E24AC092">
      <w:start w:val="1"/>
      <w:numFmt w:val="bullet"/>
      <w:lvlText w:val=""/>
      <w:lvlJc w:val="left"/>
      <w:pPr>
        <w:tabs>
          <w:tab w:val="num" w:pos="900"/>
        </w:tabs>
        <w:ind w:left="540" w:hanging="360"/>
      </w:pPr>
      <w:rPr>
        <w:rFonts w:ascii="Symbol" w:hAnsi="Symbol" w:hint="default"/>
      </w:rPr>
    </w:lvl>
    <w:lvl w:ilvl="1" w:tplc="18969AA8">
      <w:numFmt w:val="decimal"/>
      <w:lvlText w:val=""/>
      <w:lvlJc w:val="left"/>
    </w:lvl>
    <w:lvl w:ilvl="2" w:tplc="94560E4A">
      <w:numFmt w:val="decimal"/>
      <w:lvlText w:val=""/>
      <w:lvlJc w:val="left"/>
    </w:lvl>
    <w:lvl w:ilvl="3" w:tplc="AC9A108C">
      <w:numFmt w:val="decimal"/>
      <w:lvlText w:val=""/>
      <w:lvlJc w:val="left"/>
    </w:lvl>
    <w:lvl w:ilvl="4" w:tplc="1E5897AC">
      <w:numFmt w:val="decimal"/>
      <w:lvlText w:val=""/>
      <w:lvlJc w:val="left"/>
    </w:lvl>
    <w:lvl w:ilvl="5" w:tplc="0CCEB0EA">
      <w:numFmt w:val="decimal"/>
      <w:lvlText w:val=""/>
      <w:lvlJc w:val="left"/>
    </w:lvl>
    <w:lvl w:ilvl="6" w:tplc="6C50B18C">
      <w:numFmt w:val="decimal"/>
      <w:lvlText w:val=""/>
      <w:lvlJc w:val="left"/>
    </w:lvl>
    <w:lvl w:ilvl="7" w:tplc="BE82F122">
      <w:numFmt w:val="decimal"/>
      <w:lvlText w:val=""/>
      <w:lvlJc w:val="left"/>
    </w:lvl>
    <w:lvl w:ilvl="8" w:tplc="59326AAE">
      <w:numFmt w:val="decimal"/>
      <w:lvlText w:val=""/>
      <w:lvlJc w:val="left"/>
    </w:lvl>
  </w:abstractNum>
  <w:abstractNum w:abstractNumId="5" w15:restartNumberingAfterBreak="0">
    <w:nsid w:val="5C9216F4"/>
    <w:multiLevelType w:val="multilevel"/>
    <w:tmpl w:val="6F3A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E4350D"/>
    <w:multiLevelType w:val="hybridMultilevel"/>
    <w:tmpl w:val="C0BEB29A"/>
    <w:lvl w:ilvl="0" w:tplc="49468716">
      <w:start w:val="1"/>
      <w:numFmt w:val="decimal"/>
      <w:lvlText w:val="%1."/>
      <w:lvlJc w:val="left"/>
      <w:pPr>
        <w:tabs>
          <w:tab w:val="num" w:pos="900"/>
        </w:tabs>
        <w:ind w:left="540" w:hanging="360"/>
      </w:pPr>
    </w:lvl>
    <w:lvl w:ilvl="1" w:tplc="F3B656A0">
      <w:numFmt w:val="decimal"/>
      <w:lvlText w:val=""/>
      <w:lvlJc w:val="left"/>
    </w:lvl>
    <w:lvl w:ilvl="2" w:tplc="928A3864">
      <w:numFmt w:val="decimal"/>
      <w:lvlText w:val=""/>
      <w:lvlJc w:val="left"/>
    </w:lvl>
    <w:lvl w:ilvl="3" w:tplc="9F04FC32">
      <w:numFmt w:val="decimal"/>
      <w:lvlText w:val=""/>
      <w:lvlJc w:val="left"/>
    </w:lvl>
    <w:lvl w:ilvl="4" w:tplc="C5A6E6F8">
      <w:numFmt w:val="decimal"/>
      <w:lvlText w:val=""/>
      <w:lvlJc w:val="left"/>
    </w:lvl>
    <w:lvl w:ilvl="5" w:tplc="626E9CA0">
      <w:numFmt w:val="decimal"/>
      <w:lvlText w:val=""/>
      <w:lvlJc w:val="left"/>
    </w:lvl>
    <w:lvl w:ilvl="6" w:tplc="1AEC1828">
      <w:numFmt w:val="decimal"/>
      <w:lvlText w:val=""/>
      <w:lvlJc w:val="left"/>
    </w:lvl>
    <w:lvl w:ilvl="7" w:tplc="FCFE21D6">
      <w:numFmt w:val="decimal"/>
      <w:lvlText w:val=""/>
      <w:lvlJc w:val="left"/>
    </w:lvl>
    <w:lvl w:ilvl="8" w:tplc="689A488A">
      <w:numFmt w:val="decimal"/>
      <w:lvlText w:val=""/>
      <w:lvlJc w:val="left"/>
    </w:lvl>
  </w:abstractNum>
  <w:num w:numId="1" w16cid:durableId="1733849038">
    <w:abstractNumId w:val="4"/>
  </w:num>
  <w:num w:numId="2" w16cid:durableId="567304422">
    <w:abstractNumId w:val="0"/>
  </w:num>
  <w:num w:numId="3" w16cid:durableId="634916571">
    <w:abstractNumId w:val="6"/>
  </w:num>
  <w:num w:numId="4" w16cid:durableId="577327352">
    <w:abstractNumId w:val="5"/>
  </w:num>
  <w:num w:numId="5" w16cid:durableId="1111433086">
    <w:abstractNumId w:val="2"/>
  </w:num>
  <w:num w:numId="6" w16cid:durableId="268320417">
    <w:abstractNumId w:val="1"/>
  </w:num>
  <w:num w:numId="7" w16cid:durableId="1217661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74C"/>
    <w:rsid w:val="00003BC6"/>
    <w:rsid w:val="00046A31"/>
    <w:rsid w:val="00154B96"/>
    <w:rsid w:val="001E5B34"/>
    <w:rsid w:val="00274C3B"/>
    <w:rsid w:val="003D73FD"/>
    <w:rsid w:val="003F5878"/>
    <w:rsid w:val="00441F4F"/>
    <w:rsid w:val="0044541B"/>
    <w:rsid w:val="004B4EF4"/>
    <w:rsid w:val="004D2F9A"/>
    <w:rsid w:val="00501F80"/>
    <w:rsid w:val="00637B68"/>
    <w:rsid w:val="0069606F"/>
    <w:rsid w:val="006C488E"/>
    <w:rsid w:val="006D30C3"/>
    <w:rsid w:val="006E2BF1"/>
    <w:rsid w:val="006E3898"/>
    <w:rsid w:val="007554FB"/>
    <w:rsid w:val="00841F2B"/>
    <w:rsid w:val="009973B1"/>
    <w:rsid w:val="009B1A21"/>
    <w:rsid w:val="00A079BA"/>
    <w:rsid w:val="00A5115F"/>
    <w:rsid w:val="00AD18D0"/>
    <w:rsid w:val="00B8574C"/>
    <w:rsid w:val="00BA44C1"/>
    <w:rsid w:val="00BD384C"/>
    <w:rsid w:val="00CA5B13"/>
    <w:rsid w:val="00D20F4A"/>
    <w:rsid w:val="00D6314D"/>
    <w:rsid w:val="00D91D51"/>
    <w:rsid w:val="00E23D49"/>
    <w:rsid w:val="00EB06D4"/>
    <w:rsid w:val="00EB0E25"/>
    <w:rsid w:val="00EC083E"/>
    <w:rsid w:val="00EF7575"/>
    <w:rsid w:val="00F53265"/>
    <w:rsid w:val="00F6228B"/>
    <w:rsid w:val="00FA73F6"/>
    <w:rsid w:val="00FD57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4A4C8"/>
  <w15:docId w15:val="{974D501C-8010-4AAC-84FD-201058D4B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1"/>
        <w:szCs w:val="22"/>
        <w:lang w:val="es-E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erbatimChar">
    <w:name w:val="Verbatim Char"/>
    <w:rPr>
      <w:rFonts w:ascii="Consolas" w:hAnsi="Consolas"/>
      <w:sz w:val="22"/>
    </w:rPr>
  </w:style>
  <w:style w:type="character" w:styleId="Refdecomentario">
    <w:name w:val="annotation reference"/>
    <w:basedOn w:val="Fuentedeprrafopredeter"/>
    <w:uiPriority w:val="99"/>
    <w:semiHidden/>
    <w:unhideWhenUsed/>
    <w:rsid w:val="00841F2B"/>
    <w:rPr>
      <w:sz w:val="16"/>
      <w:szCs w:val="16"/>
    </w:rPr>
  </w:style>
  <w:style w:type="paragraph" w:styleId="Textocomentario">
    <w:name w:val="annotation text"/>
    <w:basedOn w:val="Normal"/>
    <w:link w:val="TextocomentarioCar"/>
    <w:uiPriority w:val="99"/>
    <w:semiHidden/>
    <w:unhideWhenUsed/>
    <w:rsid w:val="00841F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41F2B"/>
    <w:rPr>
      <w:sz w:val="20"/>
      <w:szCs w:val="20"/>
    </w:rPr>
  </w:style>
  <w:style w:type="paragraph" w:styleId="Asuntodelcomentario">
    <w:name w:val="annotation subject"/>
    <w:basedOn w:val="Textocomentario"/>
    <w:next w:val="Textocomentario"/>
    <w:link w:val="AsuntodelcomentarioCar"/>
    <w:uiPriority w:val="99"/>
    <w:semiHidden/>
    <w:unhideWhenUsed/>
    <w:rsid w:val="00841F2B"/>
    <w:rPr>
      <w:b/>
      <w:bCs/>
    </w:rPr>
  </w:style>
  <w:style w:type="character" w:customStyle="1" w:styleId="AsuntodelcomentarioCar">
    <w:name w:val="Asunto del comentario Car"/>
    <w:basedOn w:val="TextocomentarioCar"/>
    <w:link w:val="Asuntodelcomentario"/>
    <w:uiPriority w:val="99"/>
    <w:semiHidden/>
    <w:rsid w:val="00841F2B"/>
    <w:rPr>
      <w:b/>
      <w:bCs/>
      <w:sz w:val="20"/>
      <w:szCs w:val="20"/>
    </w:rPr>
  </w:style>
  <w:style w:type="paragraph" w:styleId="Revisin">
    <w:name w:val="Revision"/>
    <w:hidden/>
    <w:uiPriority w:val="99"/>
    <w:semiHidden/>
    <w:rsid w:val="00274C3B"/>
    <w:pPr>
      <w:spacing w:after="0" w:line="240" w:lineRule="auto"/>
    </w:pPr>
  </w:style>
  <w:style w:type="paragraph" w:styleId="Encabezado">
    <w:name w:val="header"/>
    <w:basedOn w:val="Normal"/>
    <w:link w:val="EncabezadoCar"/>
    <w:uiPriority w:val="99"/>
    <w:unhideWhenUsed/>
    <w:rsid w:val="006E38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3898"/>
  </w:style>
  <w:style w:type="paragraph" w:styleId="Piedepgina">
    <w:name w:val="footer"/>
    <w:basedOn w:val="Normal"/>
    <w:link w:val="PiedepginaCar"/>
    <w:uiPriority w:val="99"/>
    <w:unhideWhenUsed/>
    <w:rsid w:val="006E38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3898"/>
  </w:style>
  <w:style w:type="table" w:styleId="Tablaconcuadrcula">
    <w:name w:val="Table Grid"/>
    <w:basedOn w:val="Tablanormal"/>
    <w:uiPriority w:val="39"/>
    <w:rsid w:val="00A07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082430">
      <w:bodyDiv w:val="1"/>
      <w:marLeft w:val="0"/>
      <w:marRight w:val="0"/>
      <w:marTop w:val="0"/>
      <w:marBottom w:val="0"/>
      <w:divBdr>
        <w:top w:val="none" w:sz="0" w:space="0" w:color="auto"/>
        <w:left w:val="none" w:sz="0" w:space="0" w:color="auto"/>
        <w:bottom w:val="none" w:sz="0" w:space="0" w:color="auto"/>
        <w:right w:val="none" w:sz="0" w:space="0" w:color="auto"/>
      </w:divBdr>
      <w:divsChild>
        <w:div w:id="1545488164">
          <w:marLeft w:val="0"/>
          <w:marRight w:val="0"/>
          <w:marTop w:val="0"/>
          <w:marBottom w:val="0"/>
          <w:divBdr>
            <w:top w:val="single" w:sz="2" w:space="0" w:color="auto"/>
            <w:left w:val="single" w:sz="2" w:space="0" w:color="auto"/>
            <w:bottom w:val="single" w:sz="2" w:space="0" w:color="auto"/>
            <w:right w:val="single" w:sz="2" w:space="0" w:color="auto"/>
          </w:divBdr>
          <w:divsChild>
            <w:div w:id="1158153439">
              <w:marLeft w:val="0"/>
              <w:marRight w:val="0"/>
              <w:marTop w:val="0"/>
              <w:marBottom w:val="0"/>
              <w:divBdr>
                <w:top w:val="single" w:sz="2" w:space="0" w:color="auto"/>
                <w:left w:val="single" w:sz="2" w:space="0" w:color="auto"/>
                <w:bottom w:val="single" w:sz="2" w:space="0" w:color="auto"/>
                <w:right w:val="single" w:sz="2" w:space="0" w:color="auto"/>
              </w:divBdr>
              <w:divsChild>
                <w:div w:id="45759757">
                  <w:marLeft w:val="0"/>
                  <w:marRight w:val="0"/>
                  <w:marTop w:val="0"/>
                  <w:marBottom w:val="0"/>
                  <w:divBdr>
                    <w:top w:val="single" w:sz="2" w:space="0" w:color="auto"/>
                    <w:left w:val="single" w:sz="2" w:space="0" w:color="auto"/>
                    <w:bottom w:val="single" w:sz="2" w:space="0" w:color="auto"/>
                    <w:right w:val="single" w:sz="2" w:space="0" w:color="auto"/>
                  </w:divBdr>
                  <w:divsChild>
                    <w:div w:id="1850868409">
                      <w:marLeft w:val="0"/>
                      <w:marRight w:val="0"/>
                      <w:marTop w:val="0"/>
                      <w:marBottom w:val="0"/>
                      <w:divBdr>
                        <w:top w:val="single" w:sz="2" w:space="0" w:color="auto"/>
                        <w:left w:val="single" w:sz="2" w:space="0" w:color="auto"/>
                        <w:bottom w:val="single" w:sz="2" w:space="0" w:color="auto"/>
                        <w:right w:val="single" w:sz="2" w:space="0" w:color="auto"/>
                      </w:divBdr>
                      <w:divsChild>
                        <w:div w:id="2128968185">
                          <w:marLeft w:val="0"/>
                          <w:marRight w:val="0"/>
                          <w:marTop w:val="0"/>
                          <w:marBottom w:val="0"/>
                          <w:divBdr>
                            <w:top w:val="single" w:sz="2" w:space="0" w:color="auto"/>
                            <w:left w:val="single" w:sz="2" w:space="0" w:color="auto"/>
                            <w:bottom w:val="single" w:sz="2" w:space="0" w:color="auto"/>
                            <w:right w:val="single" w:sz="2" w:space="0" w:color="auto"/>
                          </w:divBdr>
                          <w:divsChild>
                            <w:div w:id="1167861946">
                              <w:marLeft w:val="0"/>
                              <w:marRight w:val="0"/>
                              <w:marTop w:val="0"/>
                              <w:marBottom w:val="0"/>
                              <w:divBdr>
                                <w:top w:val="single" w:sz="2" w:space="0" w:color="auto"/>
                                <w:left w:val="single" w:sz="2" w:space="0" w:color="auto"/>
                                <w:bottom w:val="single" w:sz="2" w:space="0" w:color="auto"/>
                                <w:right w:val="single" w:sz="2" w:space="0" w:color="auto"/>
                              </w:divBdr>
                              <w:divsChild>
                                <w:div w:id="1308048273">
                                  <w:marLeft w:val="0"/>
                                  <w:marRight w:val="0"/>
                                  <w:marTop w:val="0"/>
                                  <w:marBottom w:val="0"/>
                                  <w:divBdr>
                                    <w:top w:val="single" w:sz="2" w:space="0" w:color="auto"/>
                                    <w:left w:val="single" w:sz="2" w:space="0" w:color="auto"/>
                                    <w:bottom w:val="single" w:sz="2" w:space="0" w:color="auto"/>
                                    <w:right w:val="single" w:sz="2" w:space="0" w:color="auto"/>
                                  </w:divBdr>
                                  <w:divsChild>
                                    <w:div w:id="1273392615">
                                      <w:marLeft w:val="0"/>
                                      <w:marRight w:val="0"/>
                                      <w:marTop w:val="0"/>
                                      <w:marBottom w:val="0"/>
                                      <w:divBdr>
                                        <w:top w:val="single" w:sz="2" w:space="0" w:color="auto"/>
                                        <w:left w:val="single" w:sz="2" w:space="0" w:color="auto"/>
                                        <w:bottom w:val="single" w:sz="2" w:space="0" w:color="auto"/>
                                        <w:right w:val="single" w:sz="2" w:space="0" w:color="auto"/>
                                      </w:divBdr>
                                      <w:divsChild>
                                        <w:div w:id="1427386260">
                                          <w:marLeft w:val="0"/>
                                          <w:marRight w:val="0"/>
                                          <w:marTop w:val="0"/>
                                          <w:marBottom w:val="0"/>
                                          <w:divBdr>
                                            <w:top w:val="single" w:sz="2" w:space="0" w:color="auto"/>
                                            <w:left w:val="single" w:sz="2" w:space="0" w:color="auto"/>
                                            <w:bottom w:val="single" w:sz="2" w:space="0" w:color="auto"/>
                                            <w:right w:val="single" w:sz="2" w:space="0" w:color="auto"/>
                                          </w:divBdr>
                                          <w:divsChild>
                                            <w:div w:id="586811458">
                                              <w:marLeft w:val="0"/>
                                              <w:marRight w:val="0"/>
                                              <w:marTop w:val="0"/>
                                              <w:marBottom w:val="0"/>
                                              <w:divBdr>
                                                <w:top w:val="single" w:sz="2" w:space="0" w:color="auto"/>
                                                <w:left w:val="single" w:sz="2" w:space="0" w:color="auto"/>
                                                <w:bottom w:val="single" w:sz="2" w:space="0" w:color="auto"/>
                                                <w:right w:val="single" w:sz="2" w:space="0" w:color="auto"/>
                                              </w:divBdr>
                                              <w:divsChild>
                                                <w:div w:id="156114056">
                                                  <w:marLeft w:val="0"/>
                                                  <w:marRight w:val="0"/>
                                                  <w:marTop w:val="0"/>
                                                  <w:marBottom w:val="0"/>
                                                  <w:divBdr>
                                                    <w:top w:val="single" w:sz="2" w:space="0" w:color="auto"/>
                                                    <w:left w:val="single" w:sz="2" w:space="0" w:color="auto"/>
                                                    <w:bottom w:val="single" w:sz="2" w:space="0" w:color="auto"/>
                                                    <w:right w:val="single" w:sz="2" w:space="0" w:color="auto"/>
                                                  </w:divBdr>
                                                  <w:divsChild>
                                                    <w:div w:id="1745452488">
                                                      <w:marLeft w:val="0"/>
                                                      <w:marRight w:val="0"/>
                                                      <w:marTop w:val="0"/>
                                                      <w:marBottom w:val="0"/>
                                                      <w:divBdr>
                                                        <w:top w:val="single" w:sz="2" w:space="0" w:color="auto"/>
                                                        <w:left w:val="single" w:sz="2" w:space="0" w:color="auto"/>
                                                        <w:bottom w:val="single" w:sz="2" w:space="0" w:color="auto"/>
                                                        <w:right w:val="single" w:sz="2" w:space="0" w:color="auto"/>
                                                      </w:divBdr>
                                                      <w:divsChild>
                                                        <w:div w:id="12922518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 w:id="1977563656">
          <w:marLeft w:val="0"/>
          <w:marRight w:val="0"/>
          <w:marTop w:val="0"/>
          <w:marBottom w:val="0"/>
          <w:divBdr>
            <w:top w:val="single" w:sz="2" w:space="24" w:color="auto"/>
            <w:left w:val="single" w:sz="2" w:space="0" w:color="auto"/>
            <w:bottom w:val="single" w:sz="2" w:space="0" w:color="auto"/>
            <w:right w:val="single" w:sz="2" w:space="0" w:color="auto"/>
          </w:divBdr>
          <w:divsChild>
            <w:div w:id="666129113">
              <w:marLeft w:val="0"/>
              <w:marRight w:val="0"/>
              <w:marTop w:val="0"/>
              <w:marBottom w:val="0"/>
              <w:divBdr>
                <w:top w:val="single" w:sz="2" w:space="0" w:color="auto"/>
                <w:left w:val="single" w:sz="2" w:space="0" w:color="auto"/>
                <w:bottom w:val="single" w:sz="2" w:space="0" w:color="auto"/>
                <w:right w:val="single" w:sz="2" w:space="0" w:color="auto"/>
              </w:divBdr>
              <w:divsChild>
                <w:div w:id="1877962167">
                  <w:marLeft w:val="0"/>
                  <w:marRight w:val="0"/>
                  <w:marTop w:val="0"/>
                  <w:marBottom w:val="0"/>
                  <w:divBdr>
                    <w:top w:val="single" w:sz="2" w:space="0" w:color="auto"/>
                    <w:left w:val="single" w:sz="2" w:space="0" w:color="auto"/>
                    <w:bottom w:val="single" w:sz="2" w:space="0" w:color="auto"/>
                    <w:right w:val="single" w:sz="2" w:space="0" w:color="auto"/>
                  </w:divBdr>
                  <w:divsChild>
                    <w:div w:id="1244990207">
                      <w:marLeft w:val="0"/>
                      <w:marRight w:val="0"/>
                      <w:marTop w:val="0"/>
                      <w:marBottom w:val="0"/>
                      <w:divBdr>
                        <w:top w:val="single" w:sz="2" w:space="0" w:color="auto"/>
                        <w:left w:val="single" w:sz="2" w:space="0" w:color="auto"/>
                        <w:bottom w:val="single" w:sz="2" w:space="0" w:color="auto"/>
                        <w:right w:val="single" w:sz="2" w:space="0" w:color="auto"/>
                      </w:divBdr>
                      <w:divsChild>
                        <w:div w:id="2053840807">
                          <w:marLeft w:val="0"/>
                          <w:marRight w:val="0"/>
                          <w:marTop w:val="0"/>
                          <w:marBottom w:val="0"/>
                          <w:divBdr>
                            <w:top w:val="single" w:sz="2" w:space="0" w:color="auto"/>
                            <w:left w:val="single" w:sz="2" w:space="0" w:color="auto"/>
                            <w:bottom w:val="single" w:sz="2" w:space="0" w:color="auto"/>
                            <w:right w:val="single" w:sz="2" w:space="0" w:color="auto"/>
                          </w:divBdr>
                          <w:divsChild>
                            <w:div w:id="1872959198">
                              <w:marLeft w:val="0"/>
                              <w:marRight w:val="0"/>
                              <w:marTop w:val="0"/>
                              <w:marBottom w:val="0"/>
                              <w:divBdr>
                                <w:top w:val="single" w:sz="2" w:space="0" w:color="auto"/>
                                <w:left w:val="single" w:sz="2" w:space="0" w:color="auto"/>
                                <w:bottom w:val="single" w:sz="2" w:space="0" w:color="auto"/>
                                <w:right w:val="single" w:sz="2" w:space="0" w:color="auto"/>
                              </w:divBdr>
                              <w:divsChild>
                                <w:div w:id="2127384528">
                                  <w:marLeft w:val="0"/>
                                  <w:marRight w:val="0"/>
                                  <w:marTop w:val="0"/>
                                  <w:marBottom w:val="0"/>
                                  <w:divBdr>
                                    <w:top w:val="single" w:sz="2" w:space="0" w:color="auto"/>
                                    <w:left w:val="single" w:sz="2" w:space="0" w:color="auto"/>
                                    <w:bottom w:val="single" w:sz="2" w:space="0" w:color="auto"/>
                                    <w:right w:val="single" w:sz="2" w:space="0" w:color="auto"/>
                                  </w:divBdr>
                                  <w:divsChild>
                                    <w:div w:id="1754203026">
                                      <w:marLeft w:val="0"/>
                                      <w:marRight w:val="0"/>
                                      <w:marTop w:val="0"/>
                                      <w:marBottom w:val="0"/>
                                      <w:divBdr>
                                        <w:top w:val="single" w:sz="2" w:space="0" w:color="auto"/>
                                        <w:left w:val="single" w:sz="2" w:space="0" w:color="auto"/>
                                        <w:bottom w:val="single" w:sz="2" w:space="0" w:color="auto"/>
                                        <w:right w:val="single" w:sz="2" w:space="0" w:color="auto"/>
                                      </w:divBdr>
                                      <w:divsChild>
                                        <w:div w:id="1215501633">
                                          <w:marLeft w:val="0"/>
                                          <w:marRight w:val="0"/>
                                          <w:marTop w:val="0"/>
                                          <w:marBottom w:val="0"/>
                                          <w:divBdr>
                                            <w:top w:val="single" w:sz="2" w:space="0" w:color="auto"/>
                                            <w:left w:val="single" w:sz="2" w:space="0" w:color="auto"/>
                                            <w:bottom w:val="single" w:sz="2" w:space="0" w:color="auto"/>
                                            <w:right w:val="single" w:sz="2" w:space="0" w:color="auto"/>
                                          </w:divBdr>
                                          <w:divsChild>
                                            <w:div w:id="2139761749">
                                              <w:marLeft w:val="0"/>
                                              <w:marRight w:val="0"/>
                                              <w:marTop w:val="0"/>
                                              <w:marBottom w:val="0"/>
                                              <w:divBdr>
                                                <w:top w:val="single" w:sz="2" w:space="0" w:color="auto"/>
                                                <w:left w:val="single" w:sz="2" w:space="0" w:color="auto"/>
                                                <w:bottom w:val="single" w:sz="2" w:space="0" w:color="auto"/>
                                                <w:right w:val="single" w:sz="2" w:space="0" w:color="auto"/>
                                              </w:divBdr>
                                              <w:divsChild>
                                                <w:div w:id="1286423753">
                                                  <w:marLeft w:val="0"/>
                                                  <w:marRight w:val="0"/>
                                                  <w:marTop w:val="0"/>
                                                  <w:marBottom w:val="0"/>
                                                  <w:divBdr>
                                                    <w:top w:val="single" w:sz="2" w:space="0" w:color="auto"/>
                                                    <w:left w:val="single" w:sz="2" w:space="0" w:color="auto"/>
                                                    <w:bottom w:val="single" w:sz="2" w:space="0" w:color="auto"/>
                                                    <w:right w:val="single" w:sz="2" w:space="0" w:color="auto"/>
                                                  </w:divBdr>
                                                  <w:divsChild>
                                                    <w:div w:id="1276673258">
                                                      <w:marLeft w:val="0"/>
                                                      <w:marRight w:val="0"/>
                                                      <w:marTop w:val="0"/>
                                                      <w:marBottom w:val="0"/>
                                                      <w:divBdr>
                                                        <w:top w:val="single" w:sz="2" w:space="0" w:color="auto"/>
                                                        <w:left w:val="single" w:sz="2" w:space="0" w:color="auto"/>
                                                        <w:bottom w:val="single" w:sz="2" w:space="0" w:color="auto"/>
                                                        <w:right w:val="single" w:sz="2" w:space="0" w:color="auto"/>
                                                      </w:divBdr>
                                                      <w:divsChild>
                                                        <w:div w:id="1514569395">
                                                          <w:marLeft w:val="0"/>
                                                          <w:marRight w:val="0"/>
                                                          <w:marTop w:val="0"/>
                                                          <w:marBottom w:val="0"/>
                                                          <w:divBdr>
                                                            <w:top w:val="single" w:sz="2" w:space="0" w:color="auto"/>
                                                            <w:left w:val="single" w:sz="2" w:space="0" w:color="auto"/>
                                                            <w:bottom w:val="single" w:sz="2" w:space="0" w:color="auto"/>
                                                            <w:right w:val="single" w:sz="2" w:space="0" w:color="auto"/>
                                                          </w:divBdr>
                                                          <w:divsChild>
                                                            <w:div w:id="262956682">
                                                              <w:marLeft w:val="0"/>
                                                              <w:marRight w:val="0"/>
                                                              <w:marTop w:val="0"/>
                                                              <w:marBottom w:val="0"/>
                                                              <w:divBdr>
                                                                <w:top w:val="single" w:sz="2" w:space="0" w:color="auto"/>
                                                                <w:left w:val="single" w:sz="2" w:space="0" w:color="auto"/>
                                                                <w:bottom w:val="single" w:sz="2" w:space="0" w:color="auto"/>
                                                                <w:right w:val="single" w:sz="2" w:space="0" w:color="auto"/>
                                                              </w:divBdr>
                                                              <w:divsChild>
                                                                <w:div w:id="1770924275">
                                                                  <w:marLeft w:val="0"/>
                                                                  <w:marRight w:val="0"/>
                                                                  <w:marTop w:val="0"/>
                                                                  <w:marBottom w:val="0"/>
                                                                  <w:divBdr>
                                                                    <w:top w:val="single" w:sz="2" w:space="0" w:color="auto"/>
                                                                    <w:left w:val="single" w:sz="2" w:space="0" w:color="auto"/>
                                                                    <w:bottom w:val="single" w:sz="2" w:space="0" w:color="auto"/>
                                                                    <w:right w:val="single" w:sz="2" w:space="0" w:color="auto"/>
                                                                  </w:divBdr>
                                                                  <w:divsChild>
                                                                    <w:div w:id="1221475745">
                                                                      <w:marLeft w:val="0"/>
                                                                      <w:marRight w:val="0"/>
                                                                      <w:marTop w:val="0"/>
                                                                      <w:marBottom w:val="0"/>
                                                                      <w:divBdr>
                                                                        <w:top w:val="single" w:sz="2" w:space="0" w:color="auto"/>
                                                                        <w:left w:val="single" w:sz="2" w:space="0" w:color="auto"/>
                                                                        <w:bottom w:val="single" w:sz="2" w:space="0" w:color="auto"/>
                                                                        <w:right w:val="single" w:sz="2" w:space="0" w:color="auto"/>
                                                                      </w:divBdr>
                                                                      <w:divsChild>
                                                                        <w:div w:id="12828842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627859332">
                              <w:marLeft w:val="0"/>
                              <w:marRight w:val="0"/>
                              <w:marTop w:val="0"/>
                              <w:marBottom w:val="0"/>
                              <w:divBdr>
                                <w:top w:val="single" w:sz="2" w:space="0" w:color="auto"/>
                                <w:left w:val="single" w:sz="2" w:space="0" w:color="auto"/>
                                <w:bottom w:val="single" w:sz="2" w:space="0" w:color="auto"/>
                                <w:right w:val="single" w:sz="2" w:space="0" w:color="auto"/>
                              </w:divBdr>
                              <w:divsChild>
                                <w:div w:id="447314970">
                                  <w:marLeft w:val="0"/>
                                  <w:marRight w:val="0"/>
                                  <w:marTop w:val="0"/>
                                  <w:marBottom w:val="0"/>
                                  <w:divBdr>
                                    <w:top w:val="single" w:sz="2" w:space="0" w:color="auto"/>
                                    <w:left w:val="single" w:sz="2" w:space="0" w:color="auto"/>
                                    <w:bottom w:val="single" w:sz="2" w:space="0" w:color="auto"/>
                                    <w:right w:val="single" w:sz="2" w:space="0" w:color="auto"/>
                                  </w:divBdr>
                                  <w:divsChild>
                                    <w:div w:id="1276869901">
                                      <w:marLeft w:val="0"/>
                                      <w:marRight w:val="0"/>
                                      <w:marTop w:val="0"/>
                                      <w:marBottom w:val="0"/>
                                      <w:divBdr>
                                        <w:top w:val="single" w:sz="2" w:space="0" w:color="auto"/>
                                        <w:left w:val="single" w:sz="2" w:space="0" w:color="auto"/>
                                        <w:bottom w:val="single" w:sz="2" w:space="0" w:color="auto"/>
                                        <w:right w:val="single" w:sz="2" w:space="0" w:color="auto"/>
                                      </w:divBdr>
                                      <w:divsChild>
                                        <w:div w:id="1012294945">
                                          <w:marLeft w:val="0"/>
                                          <w:marRight w:val="0"/>
                                          <w:marTop w:val="0"/>
                                          <w:marBottom w:val="0"/>
                                          <w:divBdr>
                                            <w:top w:val="single" w:sz="2" w:space="0" w:color="auto"/>
                                            <w:left w:val="single" w:sz="2" w:space="0" w:color="auto"/>
                                            <w:bottom w:val="single" w:sz="2" w:space="0" w:color="auto"/>
                                            <w:right w:val="single" w:sz="2" w:space="0" w:color="auto"/>
                                          </w:divBdr>
                                          <w:divsChild>
                                            <w:div w:id="1303538370">
                                              <w:marLeft w:val="0"/>
                                              <w:marRight w:val="0"/>
                                              <w:marTop w:val="0"/>
                                              <w:marBottom w:val="0"/>
                                              <w:divBdr>
                                                <w:top w:val="single" w:sz="2" w:space="0" w:color="auto"/>
                                                <w:left w:val="single" w:sz="2" w:space="0" w:color="auto"/>
                                                <w:bottom w:val="single" w:sz="2" w:space="0" w:color="auto"/>
                                                <w:right w:val="single" w:sz="2" w:space="0" w:color="auto"/>
                                              </w:divBdr>
                                              <w:divsChild>
                                                <w:div w:id="3670475">
                                                  <w:marLeft w:val="0"/>
                                                  <w:marRight w:val="0"/>
                                                  <w:marTop w:val="0"/>
                                                  <w:marBottom w:val="0"/>
                                                  <w:divBdr>
                                                    <w:top w:val="single" w:sz="2" w:space="0" w:color="auto"/>
                                                    <w:left w:val="single" w:sz="2" w:space="0" w:color="auto"/>
                                                    <w:bottom w:val="single" w:sz="2" w:space="0" w:color="auto"/>
                                                    <w:right w:val="single" w:sz="2" w:space="0" w:color="auto"/>
                                                  </w:divBdr>
                                                  <w:divsChild>
                                                    <w:div w:id="888372947">
                                                      <w:marLeft w:val="0"/>
                                                      <w:marRight w:val="0"/>
                                                      <w:marTop w:val="0"/>
                                                      <w:marBottom w:val="0"/>
                                                      <w:divBdr>
                                                        <w:top w:val="single" w:sz="2" w:space="0" w:color="auto"/>
                                                        <w:left w:val="single" w:sz="2" w:space="0" w:color="auto"/>
                                                        <w:bottom w:val="single" w:sz="2" w:space="0" w:color="auto"/>
                                                        <w:right w:val="single" w:sz="2" w:space="0" w:color="auto"/>
                                                      </w:divBdr>
                                                      <w:divsChild>
                                                        <w:div w:id="21318956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625</Words>
  <Characters>3439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Mario Plaza</cp:lastModifiedBy>
  <cp:revision>4</cp:revision>
  <dcterms:created xsi:type="dcterms:W3CDTF">2026-08-24T12:14:00Z</dcterms:created>
  <dcterms:modified xsi:type="dcterms:W3CDTF">2026-08-24T12:39:00Z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4e9a4a-eb20-4aad-9a64-8872817c1a6f_Enabled">
    <vt:lpwstr>true</vt:lpwstr>
  </property>
  <property fmtid="{D5CDD505-2E9C-101B-9397-08002B2CF9AE}" pid="3" name="MSIP_Label_9f4e9a4a-eb20-4aad-9a64-8872817c1a6f_SetDate">
    <vt:lpwstr>2026-07-10T15:25:49Z</vt:lpwstr>
  </property>
  <property fmtid="{D5CDD505-2E9C-101B-9397-08002B2CF9AE}" pid="4" name="MSIP_Label_9f4e9a4a-eb20-4aad-9a64-8872817c1a6f_Method">
    <vt:lpwstr>Standard</vt:lpwstr>
  </property>
  <property fmtid="{D5CDD505-2E9C-101B-9397-08002B2CF9AE}" pid="5" name="MSIP_Label_9f4e9a4a-eb20-4aad-9a64-8872817c1a6f_Name">
    <vt:lpwstr>defa4170-0d19-0005-0004-bc88714345d2</vt:lpwstr>
  </property>
  <property fmtid="{D5CDD505-2E9C-101B-9397-08002B2CF9AE}" pid="6" name="MSIP_Label_9f4e9a4a-eb20-4aad-9a64-8872817c1a6f_SiteId">
    <vt:lpwstr>7a599002-001c-432c-846e-1ddca9f6b299</vt:lpwstr>
  </property>
  <property fmtid="{D5CDD505-2E9C-101B-9397-08002B2CF9AE}" pid="7" name="MSIP_Label_9f4e9a4a-eb20-4aad-9a64-8872817c1a6f_ActionId">
    <vt:lpwstr>a8748bc0-bbbc-4b96-9a5e-e8f93cfe2c68</vt:lpwstr>
  </property>
  <property fmtid="{D5CDD505-2E9C-101B-9397-08002B2CF9AE}" pid="8" name="MSIP_Label_9f4e9a4a-eb20-4aad-9a64-8872817c1a6f_ContentBits">
    <vt:lpwstr>0</vt:lpwstr>
  </property>
  <property fmtid="{D5CDD505-2E9C-101B-9397-08002B2CF9AE}" pid="9" name="MSIP_Label_9f4e9a4a-eb20-4aad-9a64-8872817c1a6f_Tag">
    <vt:lpwstr>50, 3, 0, 1</vt:lpwstr>
  </property>
</Properties>
</file>